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32"/>
          <w:szCs w:val="32"/>
          <w:lang w:val="es-ES"/>
        </w:rPr>
      </w:pPr>
      <w:r>
        <w:rPr>
          <w:rFonts w:ascii="Times New Roman" w:hAnsi="Times New Roman" w:cs="Times New Roman"/>
          <w:b/>
          <w:sz w:val="32"/>
          <w:szCs w:val="32"/>
          <w:lang w:val="es-ES"/>
        </w:rPr>
        <w:t>Secretario General de la OCDE elogia los logros económicos de China</w:t>
      </w:r>
      <w:bookmarkStart w:id="0" w:name="_GoBack"/>
      <w:bookmarkEnd w:id="0"/>
    </w:p>
    <w:p>
      <w:pPr>
        <w:rPr>
          <w:rFonts w:ascii="Times New Roman" w:hAnsi="Times New Roman" w:cs="Times New Roman"/>
          <w:szCs w:val="21"/>
          <w:lang w:val="es-ES"/>
        </w:rPr>
      </w:pPr>
      <w:r>
        <w:rPr>
          <w:rFonts w:ascii="Times New Roman" w:hAnsi="Times New Roman" w:cs="Times New Roman"/>
          <w:szCs w:val="21"/>
          <w:lang w:val="es-ES"/>
        </w:rPr>
        <w:t>Por Wang Xinping y Xing Xue, Diario del Pueblo</w:t>
      </w:r>
    </w:p>
    <w:p>
      <w:pPr>
        <w:rPr>
          <w:rFonts w:ascii="Times New Roman" w:hAnsi="Times New Roman" w:cs="Times New Roman"/>
          <w:szCs w:val="21"/>
          <w:lang w:val="es-ES"/>
        </w:rPr>
      </w:pPr>
    </w:p>
    <w:p>
      <w:pPr>
        <w:rPr>
          <w:rFonts w:ascii="Times New Roman" w:hAnsi="Times New Roman" w:cs="Times New Roman"/>
          <w:szCs w:val="21"/>
          <w:lang w:val="es-ES"/>
        </w:rPr>
      </w:pPr>
      <w:r>
        <w:rPr>
          <w:rFonts w:ascii="Times New Roman" w:hAnsi="Times New Roman" w:cs="Times New Roman"/>
          <w:szCs w:val="21"/>
          <w:lang w:val="es-ES"/>
        </w:rPr>
        <w:t>Ángel Gurría, secretario general de la Organización de Cooperación y Desarrollo Económico (OCDE) elogió los logros económicos de China, así como su preparación eficiente y excelente para la Cumbre del G20.</w:t>
      </w:r>
    </w:p>
    <w:p>
      <w:pPr>
        <w:rPr>
          <w:rFonts w:ascii="Times New Roman" w:hAnsi="Times New Roman" w:cs="Times New Roman"/>
          <w:szCs w:val="21"/>
          <w:lang w:val="es-ES"/>
        </w:rPr>
      </w:pPr>
    </w:p>
    <w:p>
      <w:pPr>
        <w:rPr>
          <w:rFonts w:ascii="Times New Roman" w:hAnsi="Times New Roman" w:cs="Times New Roman"/>
          <w:szCs w:val="21"/>
          <w:lang w:val="es-ES"/>
        </w:rPr>
      </w:pPr>
      <w:r>
        <w:rPr>
          <w:rFonts w:ascii="Times New Roman" w:hAnsi="Times New Roman" w:cs="Times New Roman"/>
          <w:szCs w:val="21"/>
          <w:lang w:val="es-ES"/>
        </w:rPr>
        <w:t>Gurría hizo estas declaraciones en una entrevista con Diario del Pueblo durante su asistencia a la Cumbre del G20, añadiendo que espera que los resultados de esta reunión sean fructíferos.</w:t>
      </w:r>
    </w:p>
    <w:p>
      <w:pPr>
        <w:rPr>
          <w:rFonts w:ascii="Times New Roman" w:hAnsi="Times New Roman" w:cs="Times New Roman"/>
          <w:szCs w:val="21"/>
          <w:lang w:val="es-ES"/>
        </w:rPr>
      </w:pPr>
    </w:p>
    <w:p>
      <w:pPr>
        <w:rPr>
          <w:rFonts w:ascii="Times New Roman" w:hAnsi="Times New Roman" w:cs="Times New Roman"/>
          <w:szCs w:val="21"/>
          <w:lang w:val="es-ES"/>
        </w:rPr>
      </w:pPr>
      <w:r>
        <w:rPr>
          <w:rFonts w:ascii="Times New Roman" w:hAnsi="Times New Roman" w:cs="Times New Roman"/>
          <w:szCs w:val="21"/>
          <w:lang w:val="es-ES"/>
        </w:rPr>
        <w:t>El jefe de la OCDE dijo que China tuvo un crecimiento del 6,7% en los primeros seis meses, casi el doble que la media mundial.</w:t>
      </w:r>
    </w:p>
    <w:p>
      <w:pPr>
        <w:rPr>
          <w:rFonts w:ascii="Times New Roman" w:hAnsi="Times New Roman" w:cs="Times New Roman"/>
          <w:szCs w:val="21"/>
          <w:lang w:val="es-ES"/>
        </w:rPr>
      </w:pPr>
    </w:p>
    <w:p>
      <w:pPr>
        <w:rPr>
          <w:rFonts w:ascii="Times New Roman" w:hAnsi="Times New Roman" w:cs="Times New Roman"/>
          <w:szCs w:val="21"/>
          <w:lang w:val="es-ES"/>
        </w:rPr>
      </w:pPr>
      <w:r>
        <w:rPr>
          <w:rFonts w:ascii="Times New Roman" w:hAnsi="Times New Roman" w:cs="Times New Roman"/>
          <w:szCs w:val="21"/>
          <w:lang w:val="es-ES"/>
        </w:rPr>
        <w:t>Con un rápido crecimiento en los últimos años, China ahora sigue siendo el motor fundamental de la economía mundial, comentó, añadiendo que tal prosperidad económica también aumenta su competencia en el comercio, la inversión y otros sectores.</w:t>
      </w:r>
    </w:p>
    <w:p>
      <w:pPr>
        <w:rPr>
          <w:rFonts w:ascii="Times New Roman" w:hAnsi="Times New Roman" w:cs="Times New Roman"/>
          <w:szCs w:val="21"/>
          <w:lang w:val="es-ES"/>
        </w:rPr>
      </w:pPr>
    </w:p>
    <w:p>
      <w:pPr>
        <w:rPr>
          <w:rFonts w:ascii="Times New Roman" w:hAnsi="Times New Roman" w:cs="Times New Roman"/>
          <w:szCs w:val="21"/>
          <w:lang w:val="es-ES"/>
        </w:rPr>
      </w:pPr>
      <w:r>
        <w:rPr>
          <w:rFonts w:ascii="Times New Roman" w:hAnsi="Times New Roman" w:cs="Times New Roman"/>
          <w:szCs w:val="21"/>
          <w:lang w:val="es-ES"/>
        </w:rPr>
        <w:t>Señaló además que la reforma estructural en curso de China asegura la prosperidad y el crecimiento del país ya que una reforma más a fondo traerá un crecimiento más fuerte.</w:t>
      </w:r>
    </w:p>
    <w:p>
      <w:pPr>
        <w:rPr>
          <w:rFonts w:ascii="Times New Roman" w:hAnsi="Times New Roman" w:cs="Times New Roman"/>
          <w:szCs w:val="21"/>
          <w:lang w:val="es-ES"/>
        </w:rPr>
      </w:pPr>
    </w:p>
    <w:p>
      <w:pPr>
        <w:rPr>
          <w:rFonts w:ascii="Times New Roman" w:hAnsi="Times New Roman" w:cs="Times New Roman"/>
          <w:szCs w:val="21"/>
          <w:lang w:val="es-ES"/>
        </w:rPr>
      </w:pPr>
      <w:r>
        <w:rPr>
          <w:rFonts w:ascii="Times New Roman" w:hAnsi="Times New Roman" w:cs="Times New Roman"/>
          <w:szCs w:val="21"/>
          <w:lang w:val="es-ES"/>
        </w:rPr>
        <w:t>Gurría aprecia al mismo tiempo los esfuerzos y logros alcanzados por China desde que asumió la presidencia rotativa del G20. Después de que recibiera el relevo de Turquía a finales del año pasado, China, sin miedo a los desafíos, ha completado múltiples trabajos de preparación en menos de un año, añadió.</w:t>
      </w:r>
    </w:p>
    <w:p>
      <w:pPr>
        <w:rPr>
          <w:rFonts w:ascii="Times New Roman" w:hAnsi="Times New Roman" w:cs="Times New Roman"/>
          <w:szCs w:val="21"/>
          <w:lang w:val="es-ES"/>
        </w:rPr>
      </w:pPr>
    </w:p>
    <w:p>
      <w:pPr>
        <w:rPr>
          <w:rFonts w:ascii="Times New Roman" w:hAnsi="Times New Roman" w:cs="Times New Roman"/>
          <w:szCs w:val="21"/>
          <w:lang w:val="es-ES"/>
        </w:rPr>
      </w:pPr>
      <w:r>
        <w:rPr>
          <w:rFonts w:ascii="Times New Roman" w:hAnsi="Times New Roman" w:cs="Times New Roman"/>
          <w:szCs w:val="21"/>
          <w:lang w:val="es-ES"/>
        </w:rPr>
        <w:t>Con el liderazgo sobresaliente y equipos profesionales de diversos campos, China, junto con los miembros del G20, la OCDE, el Fondo Monetario Internacional, la OMC y otras organizaciones internacionales, han preparado un programa rico en contenido para la próxima Cumbre del G20 en Hangzhou, explicó el secretario general.</w:t>
      </w:r>
    </w:p>
    <w:p>
      <w:pPr>
        <w:rPr>
          <w:rFonts w:ascii="Times New Roman" w:hAnsi="Times New Roman" w:cs="Times New Roman"/>
          <w:szCs w:val="21"/>
          <w:lang w:val="es-ES"/>
        </w:rPr>
      </w:pPr>
    </w:p>
    <w:p>
      <w:pPr>
        <w:rPr>
          <w:rFonts w:ascii="Times New Roman" w:hAnsi="Times New Roman" w:cs="Times New Roman"/>
          <w:szCs w:val="21"/>
          <w:lang w:val="es-ES"/>
        </w:rPr>
      </w:pPr>
      <w:r>
        <w:rPr>
          <w:rFonts w:ascii="Times New Roman" w:hAnsi="Times New Roman" w:cs="Times New Roman"/>
          <w:szCs w:val="21"/>
          <w:lang w:val="es-ES"/>
        </w:rPr>
        <w:t>Gurría también hizo hincapié en la importancia de la apertura e instó a una mayor coordinación de políticas en todo el mundo.</w:t>
      </w:r>
    </w:p>
    <w:p>
      <w:pPr>
        <w:rPr>
          <w:rFonts w:ascii="Times New Roman" w:hAnsi="Times New Roman" w:cs="Times New Roman"/>
          <w:szCs w:val="21"/>
          <w:lang w:val="es-ES"/>
        </w:rPr>
      </w:pPr>
    </w:p>
    <w:p>
      <w:pPr>
        <w:rPr>
          <w:rFonts w:ascii="Times New Roman" w:hAnsi="Times New Roman" w:cs="Times New Roman"/>
          <w:szCs w:val="21"/>
          <w:lang w:val="es-ES"/>
        </w:rPr>
      </w:pPr>
      <w:r>
        <w:rPr>
          <w:rFonts w:ascii="Times New Roman" w:hAnsi="Times New Roman" w:cs="Times New Roman"/>
          <w:szCs w:val="21"/>
          <w:lang w:val="es-ES"/>
        </w:rPr>
        <w:t xml:space="preserve">Impactados por un crecimiento bajo o incluso negativo, algunos países cerraron sus puertas y adoptaron el proteccionismo, pero se olvidaron de que el crecimiento sostenido y la prosperidad sólo pueden lograrse a través de la apertura, dijo, señalando que dichos peajes al aislamiento o a la prohibición sólo traerán un crecimiento momentáneo. </w:t>
      </w:r>
    </w:p>
    <w:p>
      <w:pPr>
        <w:rPr>
          <w:rFonts w:ascii="Times New Roman" w:hAnsi="Times New Roman" w:cs="Times New Roman"/>
          <w:szCs w:val="21"/>
          <w:lang w:val="es-ES"/>
        </w:rPr>
      </w:pPr>
    </w:p>
    <w:p>
      <w:pPr>
        <w:rPr>
          <w:rFonts w:ascii="Times New Roman" w:hAnsi="Times New Roman" w:cs="Times New Roman"/>
          <w:szCs w:val="21"/>
          <w:lang w:val="es-ES"/>
        </w:rPr>
      </w:pPr>
      <w:r>
        <w:rPr>
          <w:rFonts w:ascii="Times New Roman" w:hAnsi="Times New Roman" w:cs="Times New Roman"/>
          <w:szCs w:val="21"/>
          <w:lang w:val="es-ES"/>
        </w:rPr>
        <w:t>Además explicó que el creciente proteccionismo ahora bloquea la aplicación de los acuerdos de libre comercio. "Sólo la cooperación y la apertura podrán conseguir que el mundo supere las dificultades", dijo Gurría a Diario del Pueblo.</w:t>
      </w:r>
    </w:p>
    <w:p>
      <w:pPr>
        <w:rPr>
          <w:rFonts w:ascii="Times New Roman" w:hAnsi="Times New Roman" w:cs="Times New Roman"/>
          <w:szCs w:val="21"/>
          <w:lang w:val="es-ES"/>
        </w:rPr>
      </w:pPr>
    </w:p>
    <w:p>
      <w:pPr>
        <w:rPr>
          <w:rFonts w:ascii="Times New Roman" w:hAnsi="Times New Roman" w:cs="Times New Roman"/>
          <w:szCs w:val="21"/>
          <w:lang w:val="es-ES"/>
        </w:rPr>
      </w:pPr>
      <w:r>
        <w:rPr>
          <w:rFonts w:ascii="Times New Roman" w:hAnsi="Times New Roman" w:cs="Times New Roman"/>
          <w:szCs w:val="21"/>
          <w:lang w:val="es-ES"/>
        </w:rPr>
        <w:t>El jefe de la OCDE también ofreció su propia explicación del tema de este año de la Cumbre del G20, con el lema "Hacia una economía mundial innovadora, interconectada, revitalizada e inclusiva".</w:t>
      </w:r>
    </w:p>
    <w:p>
      <w:pPr>
        <w:rPr>
          <w:rFonts w:ascii="Times New Roman" w:hAnsi="Times New Roman" w:cs="Times New Roman"/>
          <w:szCs w:val="21"/>
          <w:lang w:val="es-ES"/>
        </w:rPr>
      </w:pPr>
    </w:p>
    <w:p>
      <w:pPr>
        <w:rPr>
          <w:rFonts w:ascii="Times New Roman" w:hAnsi="Times New Roman" w:cs="Times New Roman"/>
          <w:szCs w:val="21"/>
          <w:lang w:val="es-ES"/>
        </w:rPr>
      </w:pPr>
      <w:r>
        <w:rPr>
          <w:rFonts w:ascii="Times New Roman" w:hAnsi="Times New Roman" w:cs="Times New Roman"/>
          <w:szCs w:val="21"/>
          <w:lang w:val="es-ES"/>
        </w:rPr>
        <w:t>Considerando la "innovación" como motor clave para conducir el desarrollo, Gurría opina que la innovación es el propulsor de la economía mundial, y dicha innovación abrirá más caminos para el crecimiento económico.</w:t>
      </w:r>
    </w:p>
    <w:p>
      <w:pPr>
        <w:rPr>
          <w:rFonts w:ascii="Times New Roman" w:hAnsi="Times New Roman" w:cs="Times New Roman"/>
          <w:szCs w:val="21"/>
          <w:lang w:val="es-ES"/>
        </w:rPr>
      </w:pPr>
    </w:p>
    <w:p>
      <w:pPr>
        <w:rPr>
          <w:rFonts w:ascii="Times New Roman" w:hAnsi="Times New Roman" w:cs="Times New Roman"/>
          <w:szCs w:val="21"/>
          <w:lang w:val="es-ES"/>
        </w:rPr>
      </w:pPr>
      <w:r>
        <w:rPr>
          <w:rFonts w:ascii="Times New Roman" w:hAnsi="Times New Roman" w:cs="Times New Roman"/>
          <w:szCs w:val="21"/>
          <w:lang w:val="es-ES"/>
        </w:rPr>
        <w:t>La innovación no debe limitarse a la invención o la investigación de laboratorio, sino expandirse a internet, la educación, el mecanismo de regulación y otros campos, explica con más detalle, añadiendo que con el fin de mejorar la eficiencia de la producción mediante la innovación, deben unirse los esfuerzos de los gobiernos y las empresas.</w:t>
      </w:r>
    </w:p>
    <w:p>
      <w:pPr>
        <w:rPr>
          <w:rFonts w:ascii="Times New Roman" w:hAnsi="Times New Roman" w:cs="Times New Roman"/>
          <w:szCs w:val="21"/>
          <w:lang w:val="es-ES"/>
        </w:rPr>
      </w:pPr>
    </w:p>
    <w:p>
      <w:pPr>
        <w:rPr>
          <w:rFonts w:ascii="Times New Roman" w:hAnsi="Times New Roman" w:cs="Times New Roman"/>
          <w:szCs w:val="21"/>
          <w:lang w:val="es-ES"/>
        </w:rPr>
      </w:pPr>
      <w:r>
        <w:rPr>
          <w:rFonts w:ascii="Times New Roman" w:hAnsi="Times New Roman" w:cs="Times New Roman"/>
          <w:szCs w:val="21"/>
          <w:lang w:val="es-ES"/>
        </w:rPr>
        <w:t>Gurría hizo un llamamiento a todos los miembros del G20 para poner en práctica los resultados de la Cumbre, diciendo que si es así, que podrán obtener beneficios multiplicados. "Como organismo creador de normas, el G20 tiene una influencia en todo el mundo", dijo.</w:t>
      </w:r>
    </w:p>
    <w:p>
      <w:pPr>
        <w:rPr>
          <w:rFonts w:ascii="Times New Roman" w:hAnsi="Times New Roman" w:cs="Times New Roman"/>
          <w:szCs w:val="21"/>
          <w:lang w:val="es-ES"/>
        </w:rPr>
      </w:pPr>
    </w:p>
    <w:p>
      <w:pPr>
        <w:rPr>
          <w:rFonts w:ascii="Times New Roman" w:hAnsi="Times New Roman" w:cs="Times New Roman"/>
          <w:szCs w:val="21"/>
          <w:lang w:val="es-ES"/>
        </w:rPr>
      </w:pPr>
      <w:r>
        <w:rPr>
          <w:rFonts w:ascii="Times New Roman" w:hAnsi="Times New Roman" w:cs="Times New Roman"/>
          <w:szCs w:val="21"/>
          <w:lang w:val="es-ES"/>
        </w:rPr>
        <w:t>Citando la creencia de la OCDE de que las buenas políticas pueden conducir a una buena vida, Gurría opina que la Cumbre del G20 en Hangzhou será sin duda un éxito.</w:t>
      </w:r>
    </w:p>
    <w:p>
      <w:pPr>
        <w:rPr>
          <w:rFonts w:ascii="Times New Roman" w:hAnsi="Times New Roman" w:cs="Times New Roman"/>
          <w:b/>
          <w:szCs w:val="21"/>
          <w:lang/>
        </w:rPr>
      </w:pPr>
    </w:p>
    <w:p>
      <w:pPr>
        <w:rPr>
          <w:rFonts w:ascii="Times New Roman" w:hAnsi="Times New Roman" w:cs="Times New Roman"/>
          <w:szCs w:val="21"/>
        </w:rPr>
      </w:pPr>
    </w:p>
    <w:p>
      <w:pPr>
        <w:ind w:firstLine="420"/>
        <w:rPr>
          <w:rFonts w:ascii="Times New Roman" w:hAnsi="Times New Roman" w:cs="Times New Roman"/>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E03"/>
    <w:rsid w:val="001A6928"/>
    <w:rsid w:val="002140AE"/>
    <w:rsid w:val="00341E03"/>
    <w:rsid w:val="00904444"/>
    <w:rsid w:val="00930EA6"/>
    <w:rsid w:val="00AA5CA2"/>
    <w:rsid w:val="00D60C19"/>
    <w:rsid w:val="00D73A5E"/>
    <w:rsid w:val="00EC6786"/>
    <w:rsid w:val="045E7DC2"/>
    <w:rsid w:val="0B5022D0"/>
    <w:rsid w:val="16884787"/>
    <w:rsid w:val="1F2D67AA"/>
    <w:rsid w:val="2F2A0E63"/>
    <w:rsid w:val="375038B9"/>
    <w:rsid w:val="37F713FB"/>
    <w:rsid w:val="3CC5204A"/>
    <w:rsid w:val="4AF4585C"/>
    <w:rsid w:val="520261BC"/>
    <w:rsid w:val="65EA407A"/>
    <w:rsid w:val="71E750DD"/>
    <w:rsid w:val="7E7C0082"/>
    <w:rsid w:val="7F29725C"/>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spacing w:beforeAutospacing="1" w:afterAutospacing="1"/>
      <w:jc w:val="left"/>
      <w:outlineLvl w:val="2"/>
    </w:pPr>
    <w:rPr>
      <w:rFonts w:hint="eastAsia" w:ascii="宋体" w:hAnsi="宋体" w:eastAsia="宋体" w:cs="Times New Roman"/>
      <w:b/>
      <w:kern w:val="0"/>
      <w:sz w:val="27"/>
      <w:szCs w:val="27"/>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Times New Roman"/>
      <w:kern w:val="0"/>
      <w:sz w:val="20"/>
      <w:szCs w:val="20"/>
    </w:rPr>
  </w:style>
  <w:style w:type="character" w:styleId="7">
    <w:name w:val="Hyperlink"/>
    <w:basedOn w:val="6"/>
    <w:unhideWhenUsed/>
    <w:qFormat/>
    <w:uiPriority w:val="99"/>
    <w:rPr>
      <w:color w:val="0000FF"/>
      <w:u w:val="single"/>
    </w:rPr>
  </w:style>
  <w:style w:type="character" w:customStyle="1" w:styleId="9">
    <w:name w:val="页眉 Char"/>
    <w:basedOn w:val="6"/>
    <w:link w:val="4"/>
    <w:semiHidden/>
    <w:qFormat/>
    <w:uiPriority w:val="99"/>
    <w:rPr>
      <w:rFonts w:asciiTheme="minorHAnsi" w:hAnsiTheme="minorHAnsi" w:eastAsiaTheme="minorEastAsia" w:cstheme="minorBidi"/>
      <w:kern w:val="2"/>
      <w:sz w:val="18"/>
      <w:szCs w:val="18"/>
    </w:rPr>
  </w:style>
  <w:style w:type="character" w:customStyle="1" w:styleId="10">
    <w:name w:val="页脚 Char"/>
    <w:basedOn w:val="6"/>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535</Words>
  <Characters>3052</Characters>
  <Lines>25</Lines>
  <Paragraphs>7</Paragraphs>
  <TotalTime>0</TotalTime>
  <ScaleCrop>false</ScaleCrop>
  <LinksUpToDate>false</LinksUpToDate>
  <CharactersWithSpaces>3580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2016-09-05T02:43:00Z</dcterms:created>
  <dc:creator>lenovo</dc:creator>
  <cp:lastModifiedBy>people</cp:lastModifiedBy>
  <dcterms:modified xsi:type="dcterms:W3CDTF">2016-09-05T05:56:13Z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